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CD8" w:rsidRPr="00B958FF" w:rsidRDefault="00764909" w:rsidP="00E25CD8">
      <w:pPr>
        <w:rPr>
          <w:rFonts w:ascii="Tw Cen MT" w:hAnsi="Tw Cen MT"/>
        </w:rPr>
      </w:pPr>
      <w:r>
        <w:rPr>
          <w:rFonts w:ascii="Tw Cen MT" w:hAnsi="Tw Cen MT"/>
          <w:noProof/>
        </w:rPr>
        <w:drawing>
          <wp:anchor distT="0" distB="0" distL="114300" distR="114300" simplePos="0" relativeHeight="251660288" behindDoc="1" locked="0" layoutInCell="1" allowOverlap="1">
            <wp:simplePos x="0" y="0"/>
            <wp:positionH relativeFrom="column">
              <wp:posOffset>8401050</wp:posOffset>
            </wp:positionH>
            <wp:positionV relativeFrom="paragraph">
              <wp:posOffset>-114300</wp:posOffset>
            </wp:positionV>
            <wp:extent cx="742950" cy="1398270"/>
            <wp:effectExtent l="0" t="0" r="0" b="0"/>
            <wp:wrapTight wrapText="bothSides">
              <wp:wrapPolygon edited="0">
                <wp:start x="17169" y="0"/>
                <wp:lineTo x="6646" y="2354"/>
                <wp:lineTo x="0" y="4120"/>
                <wp:lineTo x="0" y="6768"/>
                <wp:lineTo x="6646" y="14125"/>
                <wp:lineTo x="3877" y="18834"/>
                <wp:lineTo x="6092" y="21188"/>
                <wp:lineTo x="9415" y="21188"/>
                <wp:lineTo x="11631" y="18834"/>
                <wp:lineTo x="14954" y="18834"/>
                <wp:lineTo x="15508" y="17068"/>
                <wp:lineTo x="13846" y="14125"/>
                <wp:lineTo x="9415" y="9417"/>
                <wp:lineTo x="17169" y="9417"/>
                <wp:lineTo x="21046" y="7946"/>
                <wp:lineTo x="21046" y="3826"/>
                <wp:lineTo x="19938" y="0"/>
                <wp:lineTo x="17169" y="0"/>
              </wp:wrapPolygon>
            </wp:wrapTight>
            <wp:docPr id="2" name="Picture 2" descr="C:\Users\Sarah\AppData\Local\Microsoft\Windows\Temporary Internet Files\Content.IE5\G1EKPUJP\MC9002404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IE5\G1EKPUJP\MC900240451[1].wmf"/>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742950"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8FF">
        <w:rPr>
          <w:noProof/>
        </w:rPr>
        <mc:AlternateContent>
          <mc:Choice Requires="wps">
            <w:drawing>
              <wp:anchor distT="0" distB="0" distL="114300" distR="114300" simplePos="0" relativeHeight="251659264" behindDoc="0" locked="0" layoutInCell="1" allowOverlap="1" wp14:anchorId="6C844658" wp14:editId="298B982E">
                <wp:simplePos x="0" y="0"/>
                <wp:positionH relativeFrom="column">
                  <wp:posOffset>-238125</wp:posOffset>
                </wp:positionH>
                <wp:positionV relativeFrom="paragraph">
                  <wp:posOffset>-266700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958FF" w:rsidRPr="00B958FF" w:rsidRDefault="00764909" w:rsidP="00B958FF">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Senior Seminar Course Introduction</w:t>
                            </w:r>
                            <w:r w:rsidR="00B958FF" w:rsidRPr="00B958FF">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75pt;margin-top:-2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" filled="f" stroked="f">
                <v:textbox style="mso-fit-shape-to-text:t">
                  <w:txbxContent>
                    <w:p w:rsidR="00B958FF" w:rsidRPr="00B958FF" w:rsidRDefault="00764909" w:rsidP="00B958FF">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Senior Seminar Course Introduction</w:t>
                      </w:r>
                      <w:r w:rsidR="00B958FF" w:rsidRPr="00B958FF">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v:textbox>
                <w10:wrap type="square"/>
              </v:shape>
            </w:pict>
          </mc:Fallback>
        </mc:AlternateContent>
      </w:r>
    </w:p>
    <w:p w:rsidR="00B958FF" w:rsidRDefault="00B958FF" w:rsidP="00E25CD8">
      <w:pPr>
        <w:rPr>
          <w:rFonts w:ascii="Tw Cen MT" w:hAnsi="Tw Cen MT"/>
          <w:i/>
          <w:sz w:val="20"/>
          <w:szCs w:val="20"/>
        </w:rPr>
      </w:pPr>
    </w:p>
    <w:p w:rsidR="00B958FF" w:rsidRDefault="00B958FF" w:rsidP="00E25CD8">
      <w:pPr>
        <w:rPr>
          <w:rFonts w:ascii="Tw Cen MT" w:hAnsi="Tw Cen MT"/>
          <w:i/>
          <w:sz w:val="20"/>
          <w:szCs w:val="20"/>
        </w:rPr>
      </w:pPr>
    </w:p>
    <w:p w:rsidR="00CF6016" w:rsidRPr="00B958FF" w:rsidRDefault="00157427" w:rsidP="0067675B">
      <w:pPr>
        <w:autoSpaceDE w:val="0"/>
        <w:autoSpaceDN w:val="0"/>
        <w:adjustRightInd w:val="0"/>
        <w:rPr>
          <w:rFonts w:ascii="Tw Cen MT" w:hAnsi="Tw Cen MT"/>
          <w:b/>
        </w:rPr>
      </w:pPr>
      <w:r>
        <w:rPr>
          <w:rFonts w:ascii="Tw Cen MT" w:hAnsi="Tw Cen MT"/>
          <w:b/>
        </w:rPr>
        <w:t xml:space="preserve">The </w:t>
      </w:r>
      <w:r w:rsidR="006004A2">
        <w:rPr>
          <w:rFonts w:ascii="Tw Cen MT" w:hAnsi="Tw Cen MT"/>
          <w:b/>
        </w:rPr>
        <w:t>introduction to the Senior Seminar Course</w:t>
      </w:r>
      <w:r>
        <w:rPr>
          <w:rFonts w:ascii="Tw Cen MT" w:hAnsi="Tw Cen MT"/>
          <w:b/>
        </w:rPr>
        <w:t xml:space="preserve"> consists</w:t>
      </w:r>
      <w:r w:rsidR="0037171F">
        <w:rPr>
          <w:rFonts w:ascii="Tw Cen MT" w:hAnsi="Tw Cen MT"/>
          <w:b/>
        </w:rPr>
        <w:t xml:space="preserve"> of </w:t>
      </w:r>
      <w:r>
        <w:rPr>
          <w:rFonts w:ascii="Tw Cen MT" w:hAnsi="Tw Cen MT"/>
          <w:b/>
        </w:rPr>
        <w:t xml:space="preserve">five parts.  Each part </w:t>
      </w:r>
      <w:r w:rsidR="0064149B">
        <w:rPr>
          <w:rFonts w:ascii="Tw Cen MT" w:hAnsi="Tw Cen MT"/>
          <w:b/>
        </w:rPr>
        <w:t>contains</w:t>
      </w:r>
      <w:r w:rsidR="003B300B">
        <w:rPr>
          <w:rFonts w:ascii="Tw Cen MT" w:hAnsi="Tw Cen MT"/>
          <w:b/>
        </w:rPr>
        <w:t xml:space="preserve"> </w:t>
      </w:r>
      <w:r>
        <w:rPr>
          <w:rFonts w:ascii="Tw Cen MT" w:hAnsi="Tw Cen MT"/>
          <w:b/>
        </w:rPr>
        <w:t>formative task</w:t>
      </w:r>
      <w:r w:rsidR="0064149B">
        <w:rPr>
          <w:rFonts w:ascii="Tw Cen MT" w:hAnsi="Tw Cen MT"/>
          <w:b/>
        </w:rPr>
        <w:t>s</w:t>
      </w:r>
      <w:r>
        <w:rPr>
          <w:rFonts w:ascii="Tw Cen MT" w:hAnsi="Tw Cen MT"/>
          <w:b/>
        </w:rPr>
        <w:t xml:space="preserve"> you will need to complete and upload to your class Moodle site.  The formative tasks are designed in sequence and are intended to be completed in order.  Once you complete </w:t>
      </w:r>
      <w:r w:rsidR="00764909">
        <w:rPr>
          <w:rFonts w:ascii="Tw Cen MT" w:hAnsi="Tw Cen MT"/>
          <w:b/>
        </w:rPr>
        <w:t>the introduction, you will be have the foundation to move on to the Digital Portfolio, High School &amp; Beyond Plan, and Culminating Project.</w:t>
      </w:r>
    </w:p>
    <w:p w:rsidR="008B3DED" w:rsidRPr="00B958FF" w:rsidRDefault="008B3DED" w:rsidP="004B575C">
      <w:pPr>
        <w:autoSpaceDE w:val="0"/>
        <w:autoSpaceDN w:val="0"/>
        <w:adjustRightInd w:val="0"/>
        <w:rPr>
          <w:rFonts w:ascii="Tw Cen MT" w:hAnsi="Tw Cen MT"/>
          <w:b/>
          <w:u w:val="single"/>
        </w:rPr>
      </w:pPr>
    </w:p>
    <w:p w:rsidR="004B575C" w:rsidRPr="00B958FF" w:rsidRDefault="000E5705" w:rsidP="004B575C">
      <w:pPr>
        <w:autoSpaceDE w:val="0"/>
        <w:autoSpaceDN w:val="0"/>
        <w:adjustRightInd w:val="0"/>
        <w:rPr>
          <w:rFonts w:ascii="Tw Cen MT" w:hAnsi="Tw Cen MT"/>
          <w:b/>
        </w:rPr>
      </w:pPr>
      <w:r w:rsidRPr="00B958FF">
        <w:rPr>
          <w:rFonts w:ascii="Tw Cen MT" w:hAnsi="Tw Cen MT"/>
          <w:b/>
          <w:u w:val="single"/>
        </w:rPr>
        <w:t xml:space="preserve">Part 1 – </w:t>
      </w:r>
      <w:r w:rsidR="006004A2">
        <w:rPr>
          <w:rFonts w:ascii="Tw Cen MT" w:hAnsi="Tw Cen MT"/>
          <w:b/>
          <w:u w:val="single"/>
        </w:rPr>
        <w:t>Course Introduction</w:t>
      </w:r>
    </w:p>
    <w:p w:rsidR="00D4092C" w:rsidRPr="006004A2" w:rsidRDefault="00D64AE8" w:rsidP="00D4092C">
      <w:pPr>
        <w:autoSpaceDE w:val="0"/>
        <w:autoSpaceDN w:val="0"/>
        <w:adjustRightInd w:val="0"/>
        <w:rPr>
          <w:rFonts w:ascii="Tw Cen MT" w:hAnsi="Tw Cen MT"/>
          <w:sz w:val="28"/>
        </w:rPr>
      </w:pPr>
      <w:r>
        <w:rPr>
          <w:rFonts w:ascii="Tw Cen MT" w:hAnsi="Tw Cen MT"/>
          <w:szCs w:val="20"/>
        </w:rPr>
        <w:t>Through this introduction y</w:t>
      </w:r>
      <w:r w:rsidR="006004A2">
        <w:rPr>
          <w:rFonts w:ascii="Tw Cen MT" w:hAnsi="Tw Cen MT"/>
          <w:szCs w:val="20"/>
        </w:rPr>
        <w:t>ou</w:t>
      </w:r>
      <w:r w:rsidR="006004A2" w:rsidRPr="006004A2">
        <w:rPr>
          <w:rFonts w:ascii="Tw Cen MT" w:hAnsi="Tw Cen MT"/>
          <w:szCs w:val="20"/>
        </w:rPr>
        <w:t xml:space="preserve"> will be introduced to the CE curriculum, goals, and objectives and will begin to discover possible paths for their future and discuss some of their options.</w:t>
      </w:r>
      <w:r w:rsidR="00331342" w:rsidRPr="006004A2">
        <w:rPr>
          <w:rFonts w:ascii="Tw Cen MT" w:hAnsi="Tw Cen MT"/>
          <w:sz w:val="28"/>
        </w:rPr>
        <w:t xml:space="preserve"> </w:t>
      </w:r>
    </w:p>
    <w:p w:rsidR="00615E97" w:rsidRPr="00B958FF" w:rsidRDefault="00615E97" w:rsidP="00D4092C">
      <w:pPr>
        <w:autoSpaceDE w:val="0"/>
        <w:autoSpaceDN w:val="0"/>
        <w:adjustRightInd w:val="0"/>
        <w:rPr>
          <w:rFonts w:ascii="Tw Cen MT" w:hAnsi="Tw Cen MT"/>
          <w:b/>
        </w:rPr>
      </w:pPr>
    </w:p>
    <w:p w:rsidR="000E5705" w:rsidRPr="00B958FF" w:rsidRDefault="000E5705" w:rsidP="00D4092C">
      <w:pPr>
        <w:autoSpaceDE w:val="0"/>
        <w:autoSpaceDN w:val="0"/>
        <w:adjustRightInd w:val="0"/>
        <w:rPr>
          <w:rFonts w:ascii="Tw Cen MT" w:hAnsi="Tw Cen MT"/>
          <w:b/>
          <w:u w:val="single"/>
        </w:rPr>
      </w:pPr>
      <w:r w:rsidRPr="00B958FF">
        <w:rPr>
          <w:rFonts w:ascii="Tw Cen MT" w:hAnsi="Tw Cen MT"/>
          <w:b/>
          <w:u w:val="single"/>
        </w:rPr>
        <w:t xml:space="preserve">Part 2 – </w:t>
      </w:r>
      <w:r w:rsidR="006004A2">
        <w:rPr>
          <w:rFonts w:ascii="Tw Cen MT" w:hAnsi="Tw Cen MT"/>
          <w:b/>
          <w:u w:val="single"/>
        </w:rPr>
        <w:t>Course Tools:  Introduction to Web 2.0</w:t>
      </w:r>
    </w:p>
    <w:p w:rsidR="006004A2" w:rsidRDefault="00D64AE8" w:rsidP="00331342">
      <w:pPr>
        <w:autoSpaceDE w:val="0"/>
        <w:autoSpaceDN w:val="0"/>
        <w:adjustRightInd w:val="0"/>
        <w:rPr>
          <w:rFonts w:ascii="Tw Cen MT" w:hAnsi="Tw Cen MT"/>
        </w:rPr>
      </w:pPr>
      <w:r>
        <w:rPr>
          <w:rFonts w:ascii="Tw Cen MT" w:hAnsi="Tw Cen MT"/>
        </w:rPr>
        <w:t>Within the course tools y</w:t>
      </w:r>
      <w:r w:rsidR="006004A2">
        <w:rPr>
          <w:rFonts w:ascii="Tw Cen MT" w:hAnsi="Tw Cen MT"/>
        </w:rPr>
        <w:t>ou</w:t>
      </w:r>
      <w:r w:rsidR="006004A2" w:rsidRPr="006004A2">
        <w:rPr>
          <w:rFonts w:ascii="Tw Cen MT" w:hAnsi="Tw Cen MT"/>
        </w:rPr>
        <w:t xml:space="preserve"> will learn how to use a variety of online applications to build and develop their Culminating Exhibition products.</w:t>
      </w:r>
    </w:p>
    <w:p w:rsidR="00331342" w:rsidRPr="00B958FF" w:rsidRDefault="00331342" w:rsidP="00331342">
      <w:pPr>
        <w:autoSpaceDE w:val="0"/>
        <w:autoSpaceDN w:val="0"/>
        <w:adjustRightInd w:val="0"/>
        <w:rPr>
          <w:rFonts w:ascii="Tw Cen MT" w:hAnsi="Tw Cen MT"/>
        </w:rPr>
      </w:pPr>
      <w:r w:rsidRPr="00B958FF">
        <w:rPr>
          <w:rFonts w:ascii="Tw Cen MT" w:hAnsi="Tw Cen MT"/>
        </w:rPr>
        <w:tab/>
      </w:r>
    </w:p>
    <w:p w:rsidR="000E5705" w:rsidRPr="00B958FF" w:rsidRDefault="000E5705" w:rsidP="00D4092C">
      <w:pPr>
        <w:autoSpaceDE w:val="0"/>
        <w:autoSpaceDN w:val="0"/>
        <w:adjustRightInd w:val="0"/>
        <w:rPr>
          <w:rFonts w:ascii="Tw Cen MT" w:hAnsi="Tw Cen MT"/>
        </w:rPr>
      </w:pPr>
      <w:r w:rsidRPr="00B958FF">
        <w:rPr>
          <w:rFonts w:ascii="Tw Cen MT" w:hAnsi="Tw Cen MT"/>
          <w:b/>
          <w:u w:val="single"/>
        </w:rPr>
        <w:t xml:space="preserve">Part 3 – </w:t>
      </w:r>
      <w:r w:rsidR="006004A2">
        <w:rPr>
          <w:rFonts w:ascii="Tw Cen MT" w:hAnsi="Tw Cen MT"/>
          <w:b/>
          <w:u w:val="single"/>
        </w:rPr>
        <w:t>Internet Safety</w:t>
      </w:r>
    </w:p>
    <w:p w:rsidR="00615E97" w:rsidRDefault="00D64AE8" w:rsidP="006004A2">
      <w:pPr>
        <w:autoSpaceDE w:val="0"/>
        <w:autoSpaceDN w:val="0"/>
        <w:adjustRightInd w:val="0"/>
        <w:rPr>
          <w:rFonts w:ascii="Tw Cen MT" w:hAnsi="Tw Cen MT"/>
        </w:rPr>
      </w:pPr>
      <w:r>
        <w:rPr>
          <w:rFonts w:ascii="Tw Cen MT" w:hAnsi="Tw Cen MT"/>
        </w:rPr>
        <w:t>Within internet safety y</w:t>
      </w:r>
      <w:r w:rsidR="006004A2">
        <w:rPr>
          <w:rFonts w:ascii="Tw Cen MT" w:hAnsi="Tw Cen MT"/>
        </w:rPr>
        <w:t>ou</w:t>
      </w:r>
      <w:r w:rsidR="006004A2" w:rsidRPr="006004A2">
        <w:rPr>
          <w:rFonts w:ascii="Tw Cen MT" w:hAnsi="Tw Cen MT"/>
        </w:rPr>
        <w:t xml:space="preserve"> will explore </w:t>
      </w:r>
      <w:r w:rsidR="006004A2">
        <w:rPr>
          <w:rFonts w:ascii="Tw Cen MT" w:hAnsi="Tw Cen MT"/>
        </w:rPr>
        <w:t xml:space="preserve">and complete activities to generate a more comprehensive understanding of the opportunities </w:t>
      </w:r>
      <w:r w:rsidR="006004A2" w:rsidRPr="006004A2">
        <w:rPr>
          <w:rFonts w:ascii="Tw Cen MT" w:hAnsi="Tw Cen MT"/>
        </w:rPr>
        <w:t xml:space="preserve">the Internet offers </w:t>
      </w:r>
      <w:r w:rsidR="006004A2">
        <w:rPr>
          <w:rFonts w:ascii="Tw Cen MT" w:hAnsi="Tw Cen MT"/>
        </w:rPr>
        <w:t>for</w:t>
      </w:r>
      <w:r w:rsidR="006004A2" w:rsidRPr="006004A2">
        <w:rPr>
          <w:rFonts w:ascii="Tw Cen MT" w:hAnsi="Tw Cen MT"/>
        </w:rPr>
        <w:t xml:space="preserve"> </w:t>
      </w:r>
      <w:r w:rsidR="006004A2">
        <w:rPr>
          <w:rFonts w:ascii="Tw Cen MT" w:hAnsi="Tw Cen MT"/>
        </w:rPr>
        <w:t>collaborating</w:t>
      </w:r>
      <w:r w:rsidR="006004A2" w:rsidRPr="006004A2">
        <w:rPr>
          <w:rFonts w:ascii="Tw Cen MT" w:hAnsi="Tw Cen MT"/>
        </w:rPr>
        <w:t xml:space="preserve"> with others worldwide, while staying safe by learning to protect their own privacy and respect others’ privacy.</w:t>
      </w:r>
      <w:r w:rsidR="006004A2">
        <w:rPr>
          <w:rFonts w:ascii="Tw Cen MT" w:hAnsi="Tw Cen MT"/>
        </w:rPr>
        <w:t xml:space="preserve"> </w:t>
      </w:r>
      <w:r w:rsidR="006004A2" w:rsidRPr="006004A2">
        <w:rPr>
          <w:rFonts w:ascii="Tw Cen MT" w:hAnsi="Tw Cen MT"/>
        </w:rPr>
        <w:t xml:space="preserve"> </w:t>
      </w:r>
      <w:r w:rsidR="006004A2">
        <w:rPr>
          <w:rFonts w:ascii="Tw Cen MT" w:hAnsi="Tw Cen MT"/>
        </w:rPr>
        <w:t>In addition, you</w:t>
      </w:r>
      <w:r w:rsidR="006004A2" w:rsidRPr="006004A2">
        <w:rPr>
          <w:rFonts w:ascii="Tw Cen MT" w:hAnsi="Tw Cen MT"/>
        </w:rPr>
        <w:t xml:space="preserve"> will learn </w:t>
      </w:r>
      <w:r w:rsidR="006004A2">
        <w:rPr>
          <w:rFonts w:ascii="Tw Cen MT" w:hAnsi="Tw Cen MT"/>
        </w:rPr>
        <w:t xml:space="preserve">and practice </w:t>
      </w:r>
      <w:r w:rsidR="006004A2" w:rsidRPr="006004A2">
        <w:rPr>
          <w:rFonts w:ascii="Tw Cen MT" w:hAnsi="Tw Cen MT"/>
        </w:rPr>
        <w:t xml:space="preserve">strategies for managing </w:t>
      </w:r>
      <w:r w:rsidR="00CD3995">
        <w:rPr>
          <w:rFonts w:ascii="Tw Cen MT" w:hAnsi="Tw Cen MT"/>
        </w:rPr>
        <w:t>your</w:t>
      </w:r>
      <w:r w:rsidR="006004A2" w:rsidRPr="006004A2">
        <w:rPr>
          <w:rFonts w:ascii="Tw Cen MT" w:hAnsi="Tw Cen MT"/>
        </w:rPr>
        <w:t xml:space="preserve"> online information and keeping it secure from online risks such as identity thieves and phishing.</w:t>
      </w:r>
      <w:r w:rsidR="006004A2">
        <w:rPr>
          <w:rFonts w:ascii="Tw Cen MT" w:hAnsi="Tw Cen MT"/>
        </w:rPr>
        <w:t xml:space="preserve">  Finally, you</w:t>
      </w:r>
      <w:r w:rsidR="006004A2" w:rsidRPr="006004A2">
        <w:rPr>
          <w:rFonts w:ascii="Tw Cen MT" w:hAnsi="Tw Cen MT"/>
        </w:rPr>
        <w:t xml:space="preserve"> will learn what to do if </w:t>
      </w:r>
      <w:r w:rsidR="00CD3995">
        <w:rPr>
          <w:rFonts w:ascii="Tw Cen MT" w:hAnsi="Tw Cen MT"/>
        </w:rPr>
        <w:t>you encounter</w:t>
      </w:r>
      <w:r w:rsidR="006004A2" w:rsidRPr="006004A2">
        <w:rPr>
          <w:rFonts w:ascii="Tw Cen MT" w:hAnsi="Tw Cen MT"/>
        </w:rPr>
        <w:t xml:space="preserve"> a </w:t>
      </w:r>
      <w:r w:rsidR="006004A2" w:rsidRPr="006004A2">
        <w:rPr>
          <w:rFonts w:ascii="Tw Cen MT" w:hAnsi="Tw Cen MT"/>
        </w:rPr>
        <w:t>cyber-bullying</w:t>
      </w:r>
      <w:r w:rsidR="006004A2" w:rsidRPr="006004A2">
        <w:rPr>
          <w:rFonts w:ascii="Tw Cen MT" w:hAnsi="Tw Cen MT"/>
        </w:rPr>
        <w:t xml:space="preserve"> situation.</w:t>
      </w:r>
    </w:p>
    <w:p w:rsidR="006004A2" w:rsidRPr="00B958FF" w:rsidRDefault="006004A2" w:rsidP="006004A2">
      <w:pPr>
        <w:autoSpaceDE w:val="0"/>
        <w:autoSpaceDN w:val="0"/>
        <w:adjustRightInd w:val="0"/>
        <w:rPr>
          <w:rFonts w:ascii="Tw Cen MT" w:hAnsi="Tw Cen MT"/>
        </w:rPr>
      </w:pPr>
    </w:p>
    <w:p w:rsidR="00705068" w:rsidRPr="00B958FF" w:rsidRDefault="00705068" w:rsidP="00705068">
      <w:pPr>
        <w:autoSpaceDE w:val="0"/>
        <w:autoSpaceDN w:val="0"/>
        <w:adjustRightInd w:val="0"/>
        <w:rPr>
          <w:rFonts w:ascii="Tw Cen MT" w:hAnsi="Tw Cen MT"/>
          <w:b/>
          <w:u w:val="single"/>
        </w:rPr>
      </w:pPr>
      <w:r w:rsidRPr="00B958FF">
        <w:rPr>
          <w:rFonts w:ascii="Tw Cen MT" w:hAnsi="Tw Cen MT"/>
          <w:b/>
          <w:u w:val="single"/>
        </w:rPr>
        <w:t xml:space="preserve">Part 4 – </w:t>
      </w:r>
      <w:r w:rsidR="00FC4B08">
        <w:rPr>
          <w:rFonts w:ascii="Tw Cen MT" w:hAnsi="Tw Cen MT"/>
          <w:b/>
          <w:u w:val="single"/>
        </w:rPr>
        <w:t>Permission Slip</w:t>
      </w:r>
    </w:p>
    <w:p w:rsidR="00705068" w:rsidRPr="00B958FF" w:rsidRDefault="00FC4B08" w:rsidP="00D4092C">
      <w:pPr>
        <w:autoSpaceDE w:val="0"/>
        <w:autoSpaceDN w:val="0"/>
        <w:adjustRightInd w:val="0"/>
        <w:rPr>
          <w:rFonts w:ascii="Tw Cen MT" w:hAnsi="Tw Cen MT"/>
        </w:rPr>
      </w:pPr>
      <w:r>
        <w:rPr>
          <w:rFonts w:ascii="Tw Cen MT" w:hAnsi="Tw Cen MT"/>
        </w:rPr>
        <w:t xml:space="preserve">Throughout the Senior Seminar course, you will be using various technologies and it is important to understand the district policies &amp; permissions which allow you to effectively and appropriately use the technology.  Both you and your Senior Seminar teacher will review the permission slip as well as the District Acceptable Use Policy/Procedure in order to fully understand the expectations within these documents.  </w:t>
      </w:r>
    </w:p>
    <w:p w:rsidR="00FF6E7A" w:rsidRPr="00B958FF" w:rsidRDefault="00FF6E7A" w:rsidP="00D4092C">
      <w:pPr>
        <w:autoSpaceDE w:val="0"/>
        <w:autoSpaceDN w:val="0"/>
        <w:adjustRightInd w:val="0"/>
        <w:rPr>
          <w:rFonts w:ascii="Tw Cen MT" w:hAnsi="Tw Cen MT"/>
        </w:rPr>
      </w:pPr>
    </w:p>
    <w:p w:rsidR="00AF010C" w:rsidRPr="00B958FF" w:rsidRDefault="00705068" w:rsidP="00D4092C">
      <w:pPr>
        <w:autoSpaceDE w:val="0"/>
        <w:autoSpaceDN w:val="0"/>
        <w:adjustRightInd w:val="0"/>
        <w:rPr>
          <w:rFonts w:ascii="Tw Cen MT" w:hAnsi="Tw Cen MT"/>
          <w:b/>
          <w:u w:val="single"/>
        </w:rPr>
      </w:pPr>
      <w:r w:rsidRPr="00B958FF">
        <w:rPr>
          <w:rFonts w:ascii="Tw Cen MT" w:hAnsi="Tw Cen MT"/>
          <w:b/>
          <w:u w:val="single"/>
        </w:rPr>
        <w:t>Part 5</w:t>
      </w:r>
      <w:r w:rsidR="00AF010C" w:rsidRPr="00B958FF">
        <w:rPr>
          <w:rFonts w:ascii="Tw Cen MT" w:hAnsi="Tw Cen MT"/>
          <w:b/>
          <w:u w:val="single"/>
        </w:rPr>
        <w:t xml:space="preserve"> – </w:t>
      </w:r>
      <w:r w:rsidR="002F1F95">
        <w:rPr>
          <w:rFonts w:ascii="Tw Cen MT" w:hAnsi="Tw Cen MT"/>
          <w:b/>
          <w:u w:val="single"/>
        </w:rPr>
        <w:t>Assessments &amp; Exploration Tools</w:t>
      </w:r>
    </w:p>
    <w:p w:rsidR="009A4F8A" w:rsidRPr="00B958FF" w:rsidRDefault="00B67628" w:rsidP="00C76FF9">
      <w:pPr>
        <w:autoSpaceDE w:val="0"/>
        <w:autoSpaceDN w:val="0"/>
        <w:adjustRightInd w:val="0"/>
        <w:rPr>
          <w:rFonts w:ascii="Tw Cen MT" w:hAnsi="Tw Cen MT"/>
          <w:b/>
          <w:u w:val="single"/>
        </w:rPr>
      </w:pPr>
      <w:r>
        <w:rPr>
          <w:rFonts w:ascii="Tw Cen MT" w:hAnsi="Tw Cen MT"/>
        </w:rPr>
        <w:t>By utilizing the help documents created for the Assessments &amp; Exploration Tools, you will work through the tools and gain a better understanding of your personality, strengths, skills and interests.  The data collected will provide you with a foundation for completing additional units within the course.</w:t>
      </w:r>
      <w:bookmarkStart w:id="0" w:name="_GoBack"/>
      <w:bookmarkEnd w:id="0"/>
      <w:r w:rsidR="0017002A" w:rsidRPr="00B958FF">
        <w:rPr>
          <w:rFonts w:ascii="Tw Cen MT" w:hAnsi="Tw Cen MT"/>
        </w:rPr>
        <w:t xml:space="preserve"> </w:t>
      </w:r>
    </w:p>
    <w:sectPr w:rsidR="009A4F8A" w:rsidRPr="00B958FF" w:rsidSect="005824F2">
      <w:pgSz w:w="15840" w:h="12240" w:orient="landscape"/>
      <w:pgMar w:top="45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ySansITC-Black">
    <w:panose1 w:val="00000000000000000000"/>
    <w:charset w:val="00"/>
    <w:family w:val="roman"/>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0B5"/>
    <w:multiLevelType w:val="hybridMultilevel"/>
    <w:tmpl w:val="B8B6BED8"/>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A67C58"/>
    <w:multiLevelType w:val="hybridMultilevel"/>
    <w:tmpl w:val="16B20CD0"/>
    <w:lvl w:ilvl="0" w:tplc="04090005">
      <w:start w:val="1"/>
      <w:numFmt w:val="bullet"/>
      <w:lvlText w:val=""/>
      <w:lvlJc w:val="left"/>
      <w:pPr>
        <w:ind w:left="7920" w:hanging="360"/>
      </w:pPr>
      <w:rPr>
        <w:rFonts w:ascii="Wingdings" w:hAnsi="Wingdings"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2">
    <w:nsid w:val="07E352A4"/>
    <w:multiLevelType w:val="hybridMultilevel"/>
    <w:tmpl w:val="82765572"/>
    <w:lvl w:ilvl="0" w:tplc="1F7A1492">
      <w:numFmt w:val="bullet"/>
      <w:lvlText w:val="-"/>
      <w:lvlJc w:val="left"/>
      <w:pPr>
        <w:ind w:left="720" w:hanging="360"/>
      </w:pPr>
      <w:rPr>
        <w:rFonts w:ascii="QuaySansITC-Black" w:eastAsia="Times New Roman" w:hAnsi="QuaySansITC-Blac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B7FC3"/>
    <w:multiLevelType w:val="hybridMultilevel"/>
    <w:tmpl w:val="858A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34013"/>
    <w:multiLevelType w:val="hybridMultilevel"/>
    <w:tmpl w:val="CCDA5F7C"/>
    <w:lvl w:ilvl="0" w:tplc="04090003">
      <w:start w:val="1"/>
      <w:numFmt w:val="bullet"/>
      <w:lvlText w:val="o"/>
      <w:lvlJc w:val="left"/>
      <w:pPr>
        <w:tabs>
          <w:tab w:val="num" w:pos="720"/>
        </w:tabs>
        <w:ind w:left="720" w:hanging="360"/>
      </w:pPr>
      <w:rPr>
        <w:rFonts w:ascii="Courier New" w:hAnsi="Courier New" w:cs="Courier New" w:hint="default"/>
      </w:rPr>
    </w:lvl>
    <w:lvl w:ilvl="1" w:tplc="FBB84F9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374DFE"/>
    <w:multiLevelType w:val="hybridMultilevel"/>
    <w:tmpl w:val="C7AA49F4"/>
    <w:lvl w:ilvl="0" w:tplc="25A48BD2">
      <w:numFmt w:val="bullet"/>
      <w:lvlText w:val="-"/>
      <w:lvlJc w:val="left"/>
      <w:pPr>
        <w:tabs>
          <w:tab w:val="num" w:pos="720"/>
        </w:tabs>
        <w:ind w:left="720" w:hanging="360"/>
      </w:pPr>
      <w:rPr>
        <w:rFonts w:ascii="Times New Roman" w:eastAsia="Times New Roman" w:hAnsi="Times New Roman" w:cs="Times New Roman" w:hint="default"/>
      </w:rPr>
    </w:lvl>
    <w:lvl w:ilvl="1" w:tplc="FBB84F9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9A1CCC"/>
    <w:multiLevelType w:val="multilevel"/>
    <w:tmpl w:val="424E3198"/>
    <w:lvl w:ilvl="0">
      <w:start w:val="1"/>
      <w:numFmt w:val="lowerLetter"/>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8A47D74"/>
    <w:multiLevelType w:val="hybridMultilevel"/>
    <w:tmpl w:val="41D2A0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9C6E63"/>
    <w:multiLevelType w:val="hybridMultilevel"/>
    <w:tmpl w:val="2C447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02646"/>
    <w:multiLevelType w:val="hybridMultilevel"/>
    <w:tmpl w:val="05E6BC86"/>
    <w:lvl w:ilvl="0" w:tplc="04090003">
      <w:start w:val="1"/>
      <w:numFmt w:val="bullet"/>
      <w:lvlText w:val="o"/>
      <w:lvlJc w:val="left"/>
      <w:pPr>
        <w:ind w:left="7920" w:hanging="360"/>
      </w:pPr>
      <w:rPr>
        <w:rFonts w:ascii="Courier New" w:hAnsi="Courier New" w:cs="Courier New"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0">
    <w:nsid w:val="33366A55"/>
    <w:multiLevelType w:val="hybridMultilevel"/>
    <w:tmpl w:val="BFEE8282"/>
    <w:lvl w:ilvl="0" w:tplc="FBB84F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2D55CF"/>
    <w:multiLevelType w:val="multilevel"/>
    <w:tmpl w:val="7D70CE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97D2285"/>
    <w:multiLevelType w:val="hybridMultilevel"/>
    <w:tmpl w:val="FA3C7B30"/>
    <w:lvl w:ilvl="0" w:tplc="04090003">
      <w:start w:val="1"/>
      <w:numFmt w:val="bullet"/>
      <w:lvlText w:val="o"/>
      <w:lvlJc w:val="left"/>
      <w:pPr>
        <w:tabs>
          <w:tab w:val="num" w:pos="720"/>
        </w:tabs>
        <w:ind w:left="720" w:hanging="360"/>
      </w:pPr>
      <w:rPr>
        <w:rFonts w:ascii="Courier New" w:hAnsi="Courier New" w:cs="Courier New" w:hint="default"/>
      </w:rPr>
    </w:lvl>
    <w:lvl w:ilvl="1" w:tplc="FBB84F9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6E7111"/>
    <w:multiLevelType w:val="multilevel"/>
    <w:tmpl w:val="CCB4A6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F270D39"/>
    <w:multiLevelType w:val="hybridMultilevel"/>
    <w:tmpl w:val="CDDCFDB6"/>
    <w:lvl w:ilvl="0" w:tplc="04090005">
      <w:start w:val="1"/>
      <w:numFmt w:val="bullet"/>
      <w:lvlText w:val=""/>
      <w:lvlJc w:val="left"/>
      <w:pPr>
        <w:ind w:left="7920" w:hanging="360"/>
      </w:pPr>
      <w:rPr>
        <w:rFonts w:ascii="Wingdings" w:hAnsi="Wingdings"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5">
    <w:nsid w:val="3F920ED4"/>
    <w:multiLevelType w:val="hybridMultilevel"/>
    <w:tmpl w:val="6FEC0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A76BA6"/>
    <w:multiLevelType w:val="multilevel"/>
    <w:tmpl w:val="BA3040B0"/>
    <w:lvl w:ilvl="0">
      <w:start w:val="3"/>
      <w:numFmt w:val="lowerLetter"/>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514F0784"/>
    <w:multiLevelType w:val="multilevel"/>
    <w:tmpl w:val="1B863C7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3860CE3"/>
    <w:multiLevelType w:val="hybridMultilevel"/>
    <w:tmpl w:val="5F98E2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C7031E"/>
    <w:multiLevelType w:val="hybridMultilevel"/>
    <w:tmpl w:val="87A2E2D4"/>
    <w:lvl w:ilvl="0" w:tplc="04090005">
      <w:start w:val="1"/>
      <w:numFmt w:val="bullet"/>
      <w:lvlText w:val=""/>
      <w:lvlJc w:val="left"/>
      <w:pPr>
        <w:ind w:left="7920" w:hanging="360"/>
      </w:pPr>
      <w:rPr>
        <w:rFonts w:ascii="Wingdings" w:hAnsi="Wingdings"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20">
    <w:nsid w:val="5EA93E9A"/>
    <w:multiLevelType w:val="hybridMultilevel"/>
    <w:tmpl w:val="5B369B90"/>
    <w:lvl w:ilvl="0" w:tplc="25B87E08">
      <w:start w:val="1"/>
      <w:numFmt w:val="decimal"/>
      <w:lvlText w:val="4.B.%1"/>
      <w:lvlJc w:val="left"/>
      <w:pPr>
        <w:ind w:left="720" w:hanging="360"/>
      </w:pPr>
      <w:rPr>
        <w:rFonts w:hint="default"/>
        <w:b w:val="0"/>
        <w:sz w:val="2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255282"/>
    <w:multiLevelType w:val="hybridMultilevel"/>
    <w:tmpl w:val="254AD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4A6CB1"/>
    <w:multiLevelType w:val="hybridMultilevel"/>
    <w:tmpl w:val="11FA1B58"/>
    <w:lvl w:ilvl="0" w:tplc="678CC9A8">
      <w:start w:val="1"/>
      <w:numFmt w:val="decimal"/>
      <w:lvlText w:val="6.A.%1"/>
      <w:lvlJc w:val="left"/>
      <w:pPr>
        <w:ind w:left="720" w:hanging="360"/>
      </w:pPr>
      <w:rPr>
        <w:rFonts w:hint="default"/>
        <w:b w:val="0"/>
        <w:sz w:val="2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62356A"/>
    <w:multiLevelType w:val="hybridMultilevel"/>
    <w:tmpl w:val="A5BC87E2"/>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B32383"/>
    <w:multiLevelType w:val="hybridMultilevel"/>
    <w:tmpl w:val="C25854EE"/>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FA751B"/>
    <w:multiLevelType w:val="multilevel"/>
    <w:tmpl w:val="AC86018C"/>
    <w:lvl w:ilvl="0">
      <w:start w:val="2"/>
      <w:numFmt w:val="decimal"/>
      <w:lvlText w:val="%1"/>
      <w:lvlJc w:val="left"/>
      <w:pPr>
        <w:tabs>
          <w:tab w:val="num" w:pos="360"/>
        </w:tabs>
        <w:ind w:left="360" w:hanging="360"/>
      </w:pPr>
      <w:rPr>
        <w:rFonts w:hint="default"/>
        <w:sz w:val="18"/>
      </w:rPr>
    </w:lvl>
    <w:lvl w:ilvl="1">
      <w:start w:val="1"/>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720"/>
        </w:tabs>
        <w:ind w:left="720" w:hanging="72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080"/>
        </w:tabs>
        <w:ind w:left="1080" w:hanging="108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440"/>
        </w:tabs>
        <w:ind w:left="1440" w:hanging="1440"/>
      </w:pPr>
      <w:rPr>
        <w:rFonts w:hint="default"/>
        <w:sz w:val="18"/>
      </w:rPr>
    </w:lvl>
  </w:abstractNum>
  <w:num w:numId="1">
    <w:abstractNumId w:val="21"/>
  </w:num>
  <w:num w:numId="2">
    <w:abstractNumId w:val="2"/>
  </w:num>
  <w:num w:numId="3">
    <w:abstractNumId w:val="8"/>
  </w:num>
  <w:num w:numId="4">
    <w:abstractNumId w:val="18"/>
  </w:num>
  <w:num w:numId="5">
    <w:abstractNumId w:val="14"/>
  </w:num>
  <w:num w:numId="6">
    <w:abstractNumId w:val="19"/>
  </w:num>
  <w:num w:numId="7">
    <w:abstractNumId w:val="1"/>
  </w:num>
  <w:num w:numId="8">
    <w:abstractNumId w:val="9"/>
  </w:num>
  <w:num w:numId="9">
    <w:abstractNumId w:val="5"/>
  </w:num>
  <w:num w:numId="10">
    <w:abstractNumId w:val="10"/>
  </w:num>
  <w:num w:numId="11">
    <w:abstractNumId w:val="24"/>
  </w:num>
  <w:num w:numId="12">
    <w:abstractNumId w:val="4"/>
  </w:num>
  <w:num w:numId="13">
    <w:abstractNumId w:val="12"/>
  </w:num>
  <w:num w:numId="14">
    <w:abstractNumId w:val="17"/>
  </w:num>
  <w:num w:numId="15">
    <w:abstractNumId w:val="25"/>
  </w:num>
  <w:num w:numId="16">
    <w:abstractNumId w:val="11"/>
  </w:num>
  <w:num w:numId="17">
    <w:abstractNumId w:val="13"/>
  </w:num>
  <w:num w:numId="18">
    <w:abstractNumId w:val="6"/>
  </w:num>
  <w:num w:numId="19">
    <w:abstractNumId w:val="16"/>
  </w:num>
  <w:num w:numId="20">
    <w:abstractNumId w:val="3"/>
  </w:num>
  <w:num w:numId="21">
    <w:abstractNumId w:val="7"/>
  </w:num>
  <w:num w:numId="22">
    <w:abstractNumId w:val="23"/>
  </w:num>
  <w:num w:numId="23">
    <w:abstractNumId w:val="0"/>
  </w:num>
  <w:num w:numId="24">
    <w:abstractNumId w:val="20"/>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67"/>
    <w:rsid w:val="00026A70"/>
    <w:rsid w:val="000607EC"/>
    <w:rsid w:val="000B194D"/>
    <w:rsid w:val="000B5936"/>
    <w:rsid w:val="000D3BA3"/>
    <w:rsid w:val="000E5705"/>
    <w:rsid w:val="000F59CF"/>
    <w:rsid w:val="00157427"/>
    <w:rsid w:val="0017002A"/>
    <w:rsid w:val="001A5FCE"/>
    <w:rsid w:val="001D6232"/>
    <w:rsid w:val="001E575E"/>
    <w:rsid w:val="001E74AF"/>
    <w:rsid w:val="001F7126"/>
    <w:rsid w:val="00206921"/>
    <w:rsid w:val="00213B0C"/>
    <w:rsid w:val="002270EF"/>
    <w:rsid w:val="00266E1D"/>
    <w:rsid w:val="002B2CA3"/>
    <w:rsid w:val="002C6E11"/>
    <w:rsid w:val="002F1F95"/>
    <w:rsid w:val="002F7D6F"/>
    <w:rsid w:val="00324DFA"/>
    <w:rsid w:val="00331342"/>
    <w:rsid w:val="00336D0F"/>
    <w:rsid w:val="00340070"/>
    <w:rsid w:val="003647C7"/>
    <w:rsid w:val="0037171F"/>
    <w:rsid w:val="00372B86"/>
    <w:rsid w:val="00376F12"/>
    <w:rsid w:val="003B300B"/>
    <w:rsid w:val="003F7627"/>
    <w:rsid w:val="00400BBE"/>
    <w:rsid w:val="00431F7E"/>
    <w:rsid w:val="00450557"/>
    <w:rsid w:val="004914B1"/>
    <w:rsid w:val="004B575C"/>
    <w:rsid w:val="004C7D4E"/>
    <w:rsid w:val="004F4F06"/>
    <w:rsid w:val="00517B98"/>
    <w:rsid w:val="005519B5"/>
    <w:rsid w:val="00552B1B"/>
    <w:rsid w:val="005824F2"/>
    <w:rsid w:val="00590545"/>
    <w:rsid w:val="005920C1"/>
    <w:rsid w:val="00597380"/>
    <w:rsid w:val="005C178E"/>
    <w:rsid w:val="005C47CB"/>
    <w:rsid w:val="005F02AB"/>
    <w:rsid w:val="005F28B3"/>
    <w:rsid w:val="006004A2"/>
    <w:rsid w:val="00606A4A"/>
    <w:rsid w:val="00615E97"/>
    <w:rsid w:val="00632789"/>
    <w:rsid w:val="006363DF"/>
    <w:rsid w:val="00636AED"/>
    <w:rsid w:val="0064149B"/>
    <w:rsid w:val="0067675B"/>
    <w:rsid w:val="0068059B"/>
    <w:rsid w:val="00705068"/>
    <w:rsid w:val="007136A3"/>
    <w:rsid w:val="00744BEF"/>
    <w:rsid w:val="00757068"/>
    <w:rsid w:val="007621A6"/>
    <w:rsid w:val="00764909"/>
    <w:rsid w:val="00777E82"/>
    <w:rsid w:val="00800205"/>
    <w:rsid w:val="00812ADF"/>
    <w:rsid w:val="008172AA"/>
    <w:rsid w:val="00824E1B"/>
    <w:rsid w:val="00867763"/>
    <w:rsid w:val="00881E10"/>
    <w:rsid w:val="008B3DED"/>
    <w:rsid w:val="008D2AAC"/>
    <w:rsid w:val="00915883"/>
    <w:rsid w:val="00923B52"/>
    <w:rsid w:val="009A0B3A"/>
    <w:rsid w:val="009A23B5"/>
    <w:rsid w:val="009A4F8A"/>
    <w:rsid w:val="009C07D1"/>
    <w:rsid w:val="009C76F2"/>
    <w:rsid w:val="00A10F06"/>
    <w:rsid w:val="00A125EA"/>
    <w:rsid w:val="00A14DE2"/>
    <w:rsid w:val="00A27395"/>
    <w:rsid w:val="00A30C21"/>
    <w:rsid w:val="00A752B9"/>
    <w:rsid w:val="00A84578"/>
    <w:rsid w:val="00A91636"/>
    <w:rsid w:val="00A91EE0"/>
    <w:rsid w:val="00AA4812"/>
    <w:rsid w:val="00AC3FA5"/>
    <w:rsid w:val="00AC6083"/>
    <w:rsid w:val="00AD20D9"/>
    <w:rsid w:val="00AD265D"/>
    <w:rsid w:val="00AF010C"/>
    <w:rsid w:val="00AF793D"/>
    <w:rsid w:val="00B01213"/>
    <w:rsid w:val="00B01886"/>
    <w:rsid w:val="00B527F8"/>
    <w:rsid w:val="00B67628"/>
    <w:rsid w:val="00B958FF"/>
    <w:rsid w:val="00BA7237"/>
    <w:rsid w:val="00C27E21"/>
    <w:rsid w:val="00C30486"/>
    <w:rsid w:val="00C3718C"/>
    <w:rsid w:val="00C4005C"/>
    <w:rsid w:val="00C76FF9"/>
    <w:rsid w:val="00C92CE6"/>
    <w:rsid w:val="00C9487A"/>
    <w:rsid w:val="00CB0D2D"/>
    <w:rsid w:val="00CB7D67"/>
    <w:rsid w:val="00CD3995"/>
    <w:rsid w:val="00CF6016"/>
    <w:rsid w:val="00D2230C"/>
    <w:rsid w:val="00D4092C"/>
    <w:rsid w:val="00D64AE8"/>
    <w:rsid w:val="00D96E86"/>
    <w:rsid w:val="00DC5CE5"/>
    <w:rsid w:val="00E23A2B"/>
    <w:rsid w:val="00E25CD8"/>
    <w:rsid w:val="00E27C86"/>
    <w:rsid w:val="00E41D94"/>
    <w:rsid w:val="00E826BB"/>
    <w:rsid w:val="00E913EC"/>
    <w:rsid w:val="00E929A2"/>
    <w:rsid w:val="00EB692F"/>
    <w:rsid w:val="00EE39B3"/>
    <w:rsid w:val="00F05C1B"/>
    <w:rsid w:val="00F0618C"/>
    <w:rsid w:val="00F265B4"/>
    <w:rsid w:val="00F34FDE"/>
    <w:rsid w:val="00F45FE2"/>
    <w:rsid w:val="00F53523"/>
    <w:rsid w:val="00F757C7"/>
    <w:rsid w:val="00F85FB9"/>
    <w:rsid w:val="00FC4B08"/>
    <w:rsid w:val="00FE33F3"/>
    <w:rsid w:val="00FF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B4"/>
    <w:rPr>
      <w:sz w:val="24"/>
      <w:szCs w:val="24"/>
    </w:rPr>
  </w:style>
  <w:style w:type="paragraph" w:styleId="Heading5">
    <w:name w:val="heading 5"/>
    <w:basedOn w:val="Normal"/>
    <w:next w:val="Normal"/>
    <w:link w:val="Heading5Char"/>
    <w:qFormat/>
    <w:locked/>
    <w:rsid w:val="00D4092C"/>
    <w:pPr>
      <w:keepNext/>
      <w:jc w:val="center"/>
      <w:outlineLvl w:val="4"/>
    </w:pPr>
    <w:rPr>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D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B7D67"/>
    <w:pPr>
      <w:ind w:left="720"/>
      <w:contextualSpacing/>
    </w:pPr>
  </w:style>
  <w:style w:type="paragraph" w:customStyle="1" w:styleId="Default">
    <w:name w:val="Default"/>
    <w:uiPriority w:val="99"/>
    <w:rsid w:val="000B194D"/>
    <w:pPr>
      <w:autoSpaceDE w:val="0"/>
      <w:autoSpaceDN w:val="0"/>
      <w:adjustRightInd w:val="0"/>
    </w:pPr>
    <w:rPr>
      <w:rFonts w:ascii="Gotham Medium" w:hAnsi="Gotham Medium" w:cs="Gotham Medium"/>
      <w:color w:val="000000"/>
      <w:sz w:val="24"/>
      <w:szCs w:val="24"/>
    </w:rPr>
  </w:style>
  <w:style w:type="character" w:customStyle="1" w:styleId="Heading5Char">
    <w:name w:val="Heading 5 Char"/>
    <w:basedOn w:val="DefaultParagraphFont"/>
    <w:link w:val="Heading5"/>
    <w:rsid w:val="00D4092C"/>
    <w:rPr>
      <w:b/>
      <w:color w:val="FFFFFF"/>
      <w:sz w:val="24"/>
      <w:szCs w:val="20"/>
    </w:rPr>
  </w:style>
  <w:style w:type="paragraph" w:styleId="Header">
    <w:name w:val="header"/>
    <w:basedOn w:val="Normal"/>
    <w:link w:val="HeaderChar"/>
    <w:rsid w:val="00D4092C"/>
    <w:pPr>
      <w:tabs>
        <w:tab w:val="center" w:pos="4320"/>
        <w:tab w:val="right" w:pos="8640"/>
      </w:tabs>
    </w:pPr>
    <w:rPr>
      <w:sz w:val="20"/>
      <w:szCs w:val="20"/>
    </w:rPr>
  </w:style>
  <w:style w:type="character" w:customStyle="1" w:styleId="HeaderChar">
    <w:name w:val="Header Char"/>
    <w:basedOn w:val="DefaultParagraphFont"/>
    <w:link w:val="Header"/>
    <w:rsid w:val="00D4092C"/>
    <w:rPr>
      <w:sz w:val="20"/>
      <w:szCs w:val="20"/>
    </w:rPr>
  </w:style>
  <w:style w:type="paragraph" w:styleId="BalloonText">
    <w:name w:val="Balloon Text"/>
    <w:basedOn w:val="Normal"/>
    <w:link w:val="BalloonTextChar"/>
    <w:uiPriority w:val="99"/>
    <w:semiHidden/>
    <w:unhideWhenUsed/>
    <w:rsid w:val="00B958FF"/>
    <w:rPr>
      <w:rFonts w:ascii="Tahoma" w:hAnsi="Tahoma" w:cs="Tahoma"/>
      <w:sz w:val="16"/>
      <w:szCs w:val="16"/>
    </w:rPr>
  </w:style>
  <w:style w:type="character" w:customStyle="1" w:styleId="BalloonTextChar">
    <w:name w:val="Balloon Text Char"/>
    <w:basedOn w:val="DefaultParagraphFont"/>
    <w:link w:val="BalloonText"/>
    <w:uiPriority w:val="99"/>
    <w:semiHidden/>
    <w:rsid w:val="00B958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B4"/>
    <w:rPr>
      <w:sz w:val="24"/>
      <w:szCs w:val="24"/>
    </w:rPr>
  </w:style>
  <w:style w:type="paragraph" w:styleId="Heading5">
    <w:name w:val="heading 5"/>
    <w:basedOn w:val="Normal"/>
    <w:next w:val="Normal"/>
    <w:link w:val="Heading5Char"/>
    <w:qFormat/>
    <w:locked/>
    <w:rsid w:val="00D4092C"/>
    <w:pPr>
      <w:keepNext/>
      <w:jc w:val="center"/>
      <w:outlineLvl w:val="4"/>
    </w:pPr>
    <w:rPr>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D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B7D67"/>
    <w:pPr>
      <w:ind w:left="720"/>
      <w:contextualSpacing/>
    </w:pPr>
  </w:style>
  <w:style w:type="paragraph" w:customStyle="1" w:styleId="Default">
    <w:name w:val="Default"/>
    <w:uiPriority w:val="99"/>
    <w:rsid w:val="000B194D"/>
    <w:pPr>
      <w:autoSpaceDE w:val="0"/>
      <w:autoSpaceDN w:val="0"/>
      <w:adjustRightInd w:val="0"/>
    </w:pPr>
    <w:rPr>
      <w:rFonts w:ascii="Gotham Medium" w:hAnsi="Gotham Medium" w:cs="Gotham Medium"/>
      <w:color w:val="000000"/>
      <w:sz w:val="24"/>
      <w:szCs w:val="24"/>
    </w:rPr>
  </w:style>
  <w:style w:type="character" w:customStyle="1" w:styleId="Heading5Char">
    <w:name w:val="Heading 5 Char"/>
    <w:basedOn w:val="DefaultParagraphFont"/>
    <w:link w:val="Heading5"/>
    <w:rsid w:val="00D4092C"/>
    <w:rPr>
      <w:b/>
      <w:color w:val="FFFFFF"/>
      <w:sz w:val="24"/>
      <w:szCs w:val="20"/>
    </w:rPr>
  </w:style>
  <w:style w:type="paragraph" w:styleId="Header">
    <w:name w:val="header"/>
    <w:basedOn w:val="Normal"/>
    <w:link w:val="HeaderChar"/>
    <w:rsid w:val="00D4092C"/>
    <w:pPr>
      <w:tabs>
        <w:tab w:val="center" w:pos="4320"/>
        <w:tab w:val="right" w:pos="8640"/>
      </w:tabs>
    </w:pPr>
    <w:rPr>
      <w:sz w:val="20"/>
      <w:szCs w:val="20"/>
    </w:rPr>
  </w:style>
  <w:style w:type="character" w:customStyle="1" w:styleId="HeaderChar">
    <w:name w:val="Header Char"/>
    <w:basedOn w:val="DefaultParagraphFont"/>
    <w:link w:val="Header"/>
    <w:rsid w:val="00D4092C"/>
    <w:rPr>
      <w:sz w:val="20"/>
      <w:szCs w:val="20"/>
    </w:rPr>
  </w:style>
  <w:style w:type="paragraph" w:styleId="BalloonText">
    <w:name w:val="Balloon Text"/>
    <w:basedOn w:val="Normal"/>
    <w:link w:val="BalloonTextChar"/>
    <w:uiPriority w:val="99"/>
    <w:semiHidden/>
    <w:unhideWhenUsed/>
    <w:rsid w:val="00B958FF"/>
    <w:rPr>
      <w:rFonts w:ascii="Tahoma" w:hAnsi="Tahoma" w:cs="Tahoma"/>
      <w:sz w:val="16"/>
      <w:szCs w:val="16"/>
    </w:rPr>
  </w:style>
  <w:style w:type="character" w:customStyle="1" w:styleId="BalloonTextChar">
    <w:name w:val="Balloon Text Char"/>
    <w:basedOn w:val="DefaultParagraphFont"/>
    <w:link w:val="BalloonText"/>
    <w:uiPriority w:val="99"/>
    <w:semiHidden/>
    <w:rsid w:val="00B95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DA162-0F53-4D43-A592-D512989B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Determination of rubric level comes from student defense of work, feedback received from a wide variety of audiences and teacher evaluation considered together</vt:lpstr>
    </vt:vector>
  </TitlesOfParts>
  <Company>Everett Public Schools</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rubric level comes from student defense of work, feedback received from a wide variety of audiences and teacher evaluation considered together</dc:title>
  <dc:creator>Buiteweg,  Jo Anne</dc:creator>
  <cp:lastModifiedBy>Sarah</cp:lastModifiedBy>
  <cp:revision>12</cp:revision>
  <cp:lastPrinted>2012-08-08T14:39:00Z</cp:lastPrinted>
  <dcterms:created xsi:type="dcterms:W3CDTF">2013-06-30T12:29:00Z</dcterms:created>
  <dcterms:modified xsi:type="dcterms:W3CDTF">2013-07-19T04:04:00Z</dcterms:modified>
</cp:coreProperties>
</file>